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W w:w="5000" w:type="pct"/>
        <w:tblBorders>
          <w:bottom w:val="single" w:sz="4" w:space="0" w:color="auto"/>
        </w:tblBorders>
        <w:tblCellMar>
          <w:left w:w="14" w:type="dxa"/>
          <w:right w:w="58" w:type="dxa"/>
        </w:tblCellMar>
        <w:tblLook w:val="04A0" w:firstRow="1" w:lastRow="0" w:firstColumn="1" w:lastColumn="0" w:noHBand="0" w:noVBand="1"/>
      </w:tblPr>
      <w:tblGrid>
        <w:gridCol w:w="5202"/>
        <w:gridCol w:w="5336"/>
      </w:tblGrid>
      <w:tr w:rsidR="00A96FCC" w:rsidRPr="00A96FCC" w14:paraId="005367FA" w14:textId="77777777" w:rsidTr="006D3427">
        <w:trPr>
          <w:trHeight w:val="993"/>
        </w:trPr>
        <w:tc>
          <w:tcPr>
            <w:tcW w:w="2468" w:type="pct"/>
          </w:tcPr>
          <w:p w14:paraId="4F9D62F6" w14:textId="77777777" w:rsidR="001426A9" w:rsidRPr="009815C9" w:rsidRDefault="001426A9" w:rsidP="00592056">
            <w:pPr>
              <w:pStyle w:val="Subtitle"/>
              <w:rPr>
                <w:rFonts w:asciiTheme="minorHAnsi" w:hAnsiTheme="minorHAnsi"/>
                <w:b w:val="0"/>
                <w:spacing w:val="40"/>
                <w:sz w:val="56"/>
                <w:szCs w:val="56"/>
              </w:rPr>
            </w:pPr>
            <w:bookmarkStart w:id="0" w:name="_GoBack"/>
            <w:bookmarkEnd w:id="0"/>
            <w:r w:rsidRPr="009815C9">
              <w:rPr>
                <w:rFonts w:asciiTheme="minorHAnsi" w:hAnsiTheme="minorHAnsi"/>
                <w:b w:val="0"/>
                <w:spacing w:val="40"/>
                <w:sz w:val="56"/>
                <w:szCs w:val="56"/>
              </w:rPr>
              <w:t>Frederick</w:t>
            </w:r>
          </w:p>
          <w:p w14:paraId="52B26E29" w14:textId="0707C1AB" w:rsidR="00A96FCC" w:rsidRPr="00A96FCC" w:rsidRDefault="00592056" w:rsidP="00592056">
            <w:pPr>
              <w:pStyle w:val="Subtitle"/>
            </w:pPr>
            <w:r w:rsidRPr="009815C9">
              <w:rPr>
                <w:rFonts w:cstheme="majorHAnsi"/>
                <w:spacing w:val="40"/>
                <w:sz w:val="56"/>
                <w:szCs w:val="56"/>
              </w:rPr>
              <w:t>Dunn</w:t>
            </w:r>
          </w:p>
        </w:tc>
        <w:tc>
          <w:tcPr>
            <w:tcW w:w="2532" w:type="pct"/>
          </w:tcPr>
          <w:p w14:paraId="574763EE" w14:textId="1FB3BC90" w:rsidR="00A96FCC" w:rsidRPr="00A96FCC" w:rsidRDefault="00B952CF" w:rsidP="009815C9">
            <w:pPr>
              <w:pStyle w:val="Contactinfo"/>
              <w:spacing w:line="276" w:lineRule="auto"/>
            </w:pPr>
            <w:r w:rsidRPr="00B952CF">
              <w:t>123 Any Street, New York, NY 12456</w:t>
            </w:r>
            <w:r w:rsidR="00A96FCC" w:rsidRPr="00A96FCC">
              <w:t xml:space="preserve">  </w:t>
            </w:r>
          </w:p>
          <w:p w14:paraId="68D1960D" w14:textId="653C0CA3" w:rsidR="00A96FCC" w:rsidRPr="00A96FCC" w:rsidRDefault="00A96FCC" w:rsidP="009815C9">
            <w:pPr>
              <w:pStyle w:val="Contactinfo"/>
              <w:spacing w:line="276" w:lineRule="auto"/>
            </w:pPr>
            <w:r w:rsidRPr="00A96FCC">
              <w:t>502</w:t>
            </w:r>
            <w:r w:rsidR="00B952CF" w:rsidRPr="00B952CF">
              <w:t>+123-456-7890</w:t>
            </w:r>
            <w:r w:rsidRPr="00A96FCC">
              <w:t xml:space="preserve">  </w:t>
            </w:r>
          </w:p>
          <w:p w14:paraId="223903CC" w14:textId="4DD2582F" w:rsidR="00A96FCC" w:rsidRPr="00A96FCC" w:rsidRDefault="00B952CF" w:rsidP="009815C9">
            <w:pPr>
              <w:pStyle w:val="Contactinfo"/>
              <w:spacing w:line="276" w:lineRule="auto"/>
            </w:pPr>
            <w:r>
              <w:t>frederick.dunn</w:t>
            </w:r>
            <w:r w:rsidR="00A96FCC" w:rsidRPr="00A96FCC">
              <w:t>@e</w:t>
            </w:r>
            <w:r>
              <w:t>mail</w:t>
            </w:r>
            <w:r w:rsidR="00A96FCC" w:rsidRPr="00A96FCC">
              <w:t xml:space="preserve">.com  </w:t>
            </w:r>
          </w:p>
        </w:tc>
      </w:tr>
    </w:tbl>
    <w:p w14:paraId="689AAFEF" w14:textId="1BDE9710" w:rsidR="00A96FCC" w:rsidRPr="00D67E77" w:rsidRDefault="00895420" w:rsidP="00E05D64">
      <w:pPr>
        <w:spacing w:before="240" w:after="80"/>
        <w:rPr>
          <w:rFonts w:asciiTheme="majorHAnsi" w:hAnsiTheme="majorHAnsi" w:cstheme="majorHAnsi"/>
          <w:b/>
          <w:spacing w:val="20"/>
          <w:sz w:val="28"/>
          <w:szCs w:val="28"/>
        </w:rPr>
      </w:pPr>
      <w:r w:rsidRPr="00D67E77">
        <w:rPr>
          <w:rFonts w:asciiTheme="majorHAnsi" w:hAnsiTheme="majorHAnsi" w:cstheme="majorHAnsi"/>
          <w:b/>
          <w:spacing w:val="20"/>
          <w:sz w:val="28"/>
          <w:szCs w:val="28"/>
        </w:rPr>
        <w:t>SUMMARY</w:t>
      </w:r>
    </w:p>
    <w:p w14:paraId="45561029" w14:textId="6D5985B2" w:rsidR="00D86118" w:rsidRPr="00CD6FBB" w:rsidRDefault="00FC553B" w:rsidP="00F048C0">
      <w:pPr>
        <w:spacing w:after="0" w:line="276" w:lineRule="auto"/>
        <w:rPr>
          <w:rFonts w:cstheme="minorHAnsi"/>
          <w:color w:val="0D0D0D" w:themeColor="text1" w:themeTint="F2"/>
          <w:sz w:val="22"/>
        </w:rPr>
      </w:pPr>
      <w:r w:rsidRPr="00CD6FBB">
        <w:rPr>
          <w:rFonts w:cstheme="minorHAnsi"/>
          <w:color w:val="0D0D0D" w:themeColor="text1" w:themeTint="F2"/>
          <w:sz w:val="22"/>
        </w:rPr>
        <w:t>Experienced and dependable labourer with 15 years of hands-on experience in construction, manufacturing, and logistics environments. Skilled in operating heavy machinery, adhering to safety standards, and executing time-sensitive tasks with precision. Known for strong work ethic, physical stamina, and teamwork in fast-paced job sites. Seeking to leverage my expertise in a reputable company that values quality craftsmanship and safety.</w:t>
      </w:r>
    </w:p>
    <w:p w14:paraId="2B8D0462" w14:textId="2B356221" w:rsidR="0040682B" w:rsidRPr="00D67E77" w:rsidRDefault="0040682B" w:rsidP="0040682B">
      <w:pPr>
        <w:spacing w:before="240" w:after="120"/>
        <w:rPr>
          <w:rFonts w:asciiTheme="majorHAnsi" w:hAnsiTheme="majorHAnsi" w:cstheme="majorHAnsi"/>
          <w:b/>
          <w:spacing w:val="20"/>
          <w:sz w:val="28"/>
          <w:szCs w:val="28"/>
        </w:rPr>
      </w:pPr>
      <w:r>
        <w:rPr>
          <w:rFonts w:asciiTheme="majorHAnsi" w:hAnsiTheme="majorHAnsi" w:cstheme="majorHAnsi"/>
          <w:b/>
          <w:spacing w:val="20"/>
          <w:sz w:val="28"/>
          <w:szCs w:val="28"/>
        </w:rPr>
        <w:t>EXPERIENCE</w:t>
      </w:r>
    </w:p>
    <w:p w14:paraId="1E8E5A99" w14:textId="02E5BE1B" w:rsidR="00CF4D33" w:rsidRPr="00A75539" w:rsidRDefault="00CF4D33" w:rsidP="00EC1B34">
      <w:pPr>
        <w:spacing w:after="0"/>
        <w:rPr>
          <w:rFonts w:asciiTheme="majorHAnsi" w:hAnsiTheme="majorHAnsi" w:cstheme="majorHAnsi"/>
          <w:b/>
          <w:color w:val="0D0D0D" w:themeColor="text1" w:themeTint="F2"/>
          <w:sz w:val="22"/>
        </w:rPr>
      </w:pPr>
      <w:r w:rsidRPr="00A75539">
        <w:rPr>
          <w:rFonts w:asciiTheme="majorHAnsi" w:hAnsiTheme="majorHAnsi" w:cstheme="majorHAnsi"/>
          <w:b/>
          <w:color w:val="0070C0"/>
          <w:sz w:val="22"/>
        </w:rPr>
        <w:t>Senior Site Labourer</w:t>
      </w:r>
      <w:r w:rsidRPr="00A75539">
        <w:rPr>
          <w:rFonts w:asciiTheme="majorHAnsi" w:hAnsiTheme="majorHAnsi" w:cstheme="majorHAnsi"/>
          <w:b/>
          <w:sz w:val="22"/>
        </w:rPr>
        <w:t xml:space="preserve"> | GreenBuild Construction Ltd., Houston, TX</w:t>
      </w:r>
      <w:r w:rsidR="005113E8" w:rsidRPr="00A75539">
        <w:rPr>
          <w:rFonts w:asciiTheme="majorHAnsi" w:hAnsiTheme="majorHAnsi" w:cstheme="majorHAnsi"/>
          <w:b/>
          <w:sz w:val="22"/>
        </w:rPr>
        <w:t xml:space="preserve">                               </w:t>
      </w:r>
      <w:r w:rsidR="005113E8" w:rsidRPr="00A75539">
        <w:rPr>
          <w:rFonts w:asciiTheme="majorHAnsi" w:hAnsiTheme="majorHAnsi" w:cstheme="majorHAnsi"/>
          <w:b/>
          <w:color w:val="0D0D0D" w:themeColor="text1" w:themeTint="F2"/>
          <w:sz w:val="22"/>
        </w:rPr>
        <w:t xml:space="preserve">            </w:t>
      </w:r>
      <w:r w:rsidR="001232F7">
        <w:rPr>
          <w:rFonts w:asciiTheme="majorHAnsi" w:hAnsiTheme="majorHAnsi" w:cstheme="majorHAnsi"/>
          <w:b/>
          <w:color w:val="0D0D0D" w:themeColor="text1" w:themeTint="F2"/>
          <w:sz w:val="22"/>
        </w:rPr>
        <w:t xml:space="preserve">                </w:t>
      </w:r>
      <w:r w:rsidR="001232F7">
        <w:rPr>
          <w:rFonts w:cstheme="minorHAnsi"/>
          <w:i/>
          <w:color w:val="0D0D0D" w:themeColor="text1" w:themeTint="F2"/>
          <w:sz w:val="22"/>
        </w:rPr>
        <w:t>Dec</w:t>
      </w:r>
      <w:r w:rsidR="00EC1B34" w:rsidRPr="00A75539">
        <w:rPr>
          <w:rFonts w:cstheme="minorHAnsi"/>
          <w:i/>
          <w:color w:val="0D0D0D" w:themeColor="text1" w:themeTint="F2"/>
          <w:sz w:val="22"/>
        </w:rPr>
        <w:t xml:space="preserve"> 20XX – Present</w:t>
      </w:r>
    </w:p>
    <w:p w14:paraId="0B5EA873" w14:textId="77777777" w:rsidR="00CB7CEB" w:rsidRPr="00A75539" w:rsidRDefault="00CB7CEB" w:rsidP="00BA4065">
      <w:pPr>
        <w:pStyle w:val="ListParagraph"/>
        <w:numPr>
          <w:ilvl w:val="0"/>
          <w:numId w:val="9"/>
        </w:numPr>
        <w:spacing w:before="120" w:after="0" w:line="276" w:lineRule="auto"/>
        <w:ind w:left="714" w:hanging="357"/>
        <w:rPr>
          <w:rFonts w:cstheme="minorHAnsi"/>
          <w:color w:val="0D0D0D" w:themeColor="text1" w:themeTint="F2"/>
          <w:sz w:val="22"/>
        </w:rPr>
      </w:pPr>
      <w:r w:rsidRPr="00A75539">
        <w:rPr>
          <w:rFonts w:cstheme="minorHAnsi"/>
          <w:color w:val="0D0D0D" w:themeColor="text1" w:themeTint="F2"/>
          <w:sz w:val="22"/>
        </w:rPr>
        <w:t>Operated forklifts and skid steer loaders to transport materials safely across the site</w:t>
      </w:r>
    </w:p>
    <w:p w14:paraId="49710CD5" w14:textId="77777777" w:rsidR="00CB7CEB" w:rsidRPr="00A75539" w:rsidRDefault="00CB7CEB" w:rsidP="00CB7CEB">
      <w:pPr>
        <w:pStyle w:val="ListParagraph"/>
        <w:numPr>
          <w:ilvl w:val="0"/>
          <w:numId w:val="9"/>
        </w:numPr>
        <w:spacing w:after="0" w:line="276" w:lineRule="auto"/>
        <w:rPr>
          <w:rFonts w:cstheme="minorHAnsi"/>
          <w:color w:val="0D0D0D" w:themeColor="text1" w:themeTint="F2"/>
          <w:sz w:val="22"/>
        </w:rPr>
      </w:pPr>
      <w:r w:rsidRPr="00A75539">
        <w:rPr>
          <w:rFonts w:cstheme="minorHAnsi"/>
          <w:color w:val="0D0D0D" w:themeColor="text1" w:themeTint="F2"/>
          <w:sz w:val="22"/>
        </w:rPr>
        <w:t>Supervised junior workers and delegated daily site tasks efficiently</w:t>
      </w:r>
    </w:p>
    <w:p w14:paraId="1106250B" w14:textId="77777777" w:rsidR="00CB7CEB" w:rsidRPr="00A75539" w:rsidRDefault="00CB7CEB" w:rsidP="00CB7CEB">
      <w:pPr>
        <w:pStyle w:val="ListParagraph"/>
        <w:numPr>
          <w:ilvl w:val="0"/>
          <w:numId w:val="9"/>
        </w:numPr>
        <w:spacing w:after="0" w:line="276" w:lineRule="auto"/>
        <w:rPr>
          <w:rFonts w:cstheme="minorHAnsi"/>
          <w:color w:val="0D0D0D" w:themeColor="text1" w:themeTint="F2"/>
          <w:sz w:val="22"/>
        </w:rPr>
      </w:pPr>
      <w:r w:rsidRPr="00A75539">
        <w:rPr>
          <w:rFonts w:cstheme="minorHAnsi"/>
          <w:color w:val="0D0D0D" w:themeColor="text1" w:themeTint="F2"/>
          <w:sz w:val="22"/>
        </w:rPr>
        <w:t>Assisted in framing and roofing on multiple residential projects, reducing turnaround time by 15%</w:t>
      </w:r>
    </w:p>
    <w:p w14:paraId="33C7CC6C" w14:textId="77777777" w:rsidR="00CB7CEB" w:rsidRPr="00A75539" w:rsidRDefault="00CB7CEB" w:rsidP="00CB7CEB">
      <w:pPr>
        <w:pStyle w:val="ListParagraph"/>
        <w:numPr>
          <w:ilvl w:val="0"/>
          <w:numId w:val="9"/>
        </w:numPr>
        <w:spacing w:after="0" w:line="276" w:lineRule="auto"/>
        <w:rPr>
          <w:rFonts w:cstheme="minorHAnsi"/>
          <w:color w:val="0D0D0D" w:themeColor="text1" w:themeTint="F2"/>
          <w:sz w:val="22"/>
        </w:rPr>
      </w:pPr>
      <w:r w:rsidRPr="00A75539">
        <w:rPr>
          <w:rFonts w:cstheme="minorHAnsi"/>
          <w:color w:val="0D0D0D" w:themeColor="text1" w:themeTint="F2"/>
          <w:sz w:val="22"/>
        </w:rPr>
        <w:t>Ensured 100% compliance with OSHA safety protocols on-site</w:t>
      </w:r>
    </w:p>
    <w:p w14:paraId="12FA1245" w14:textId="77777777" w:rsidR="00CB7CEB" w:rsidRPr="00A75539" w:rsidRDefault="00CB7CEB" w:rsidP="00CB7CEB">
      <w:pPr>
        <w:pStyle w:val="ListParagraph"/>
        <w:numPr>
          <w:ilvl w:val="0"/>
          <w:numId w:val="9"/>
        </w:numPr>
        <w:spacing w:after="0" w:line="276" w:lineRule="auto"/>
        <w:rPr>
          <w:rFonts w:cstheme="minorHAnsi"/>
          <w:color w:val="0D0D0D" w:themeColor="text1" w:themeTint="F2"/>
          <w:sz w:val="22"/>
        </w:rPr>
      </w:pPr>
      <w:r w:rsidRPr="00A75539">
        <w:rPr>
          <w:rFonts w:cstheme="minorHAnsi"/>
          <w:color w:val="0D0D0D" w:themeColor="text1" w:themeTint="F2"/>
          <w:sz w:val="22"/>
        </w:rPr>
        <w:t>Collaborated with site supervisors to meet aggressive project deadlines</w:t>
      </w:r>
    </w:p>
    <w:p w14:paraId="1E9B9C0A" w14:textId="77777777" w:rsidR="00CB7CEB" w:rsidRPr="00A75539" w:rsidRDefault="00CB7CEB" w:rsidP="00CB7CEB">
      <w:pPr>
        <w:pStyle w:val="ListParagraph"/>
        <w:numPr>
          <w:ilvl w:val="0"/>
          <w:numId w:val="9"/>
        </w:numPr>
        <w:spacing w:after="0" w:line="276" w:lineRule="auto"/>
        <w:rPr>
          <w:rFonts w:cstheme="minorHAnsi"/>
          <w:color w:val="0D0D0D" w:themeColor="text1" w:themeTint="F2"/>
          <w:sz w:val="22"/>
        </w:rPr>
      </w:pPr>
      <w:r w:rsidRPr="00A75539">
        <w:rPr>
          <w:rFonts w:cstheme="minorHAnsi"/>
          <w:color w:val="0D0D0D" w:themeColor="text1" w:themeTint="F2"/>
          <w:sz w:val="22"/>
        </w:rPr>
        <w:t>Maintained tools and machinery, reducing equipment downtime by 20%</w:t>
      </w:r>
    </w:p>
    <w:p w14:paraId="52BDDD3C" w14:textId="77777777" w:rsidR="00CB7CEB" w:rsidRPr="00A75539" w:rsidRDefault="00CB7CEB" w:rsidP="00CB7CEB">
      <w:pPr>
        <w:pStyle w:val="ListParagraph"/>
        <w:numPr>
          <w:ilvl w:val="0"/>
          <w:numId w:val="9"/>
        </w:numPr>
        <w:spacing w:after="0" w:line="276" w:lineRule="auto"/>
        <w:rPr>
          <w:rFonts w:cstheme="minorHAnsi"/>
          <w:color w:val="0D0D0D" w:themeColor="text1" w:themeTint="F2"/>
          <w:sz w:val="22"/>
        </w:rPr>
      </w:pPr>
      <w:r w:rsidRPr="00A75539">
        <w:rPr>
          <w:rFonts w:cstheme="minorHAnsi"/>
          <w:color w:val="0D0D0D" w:themeColor="text1" w:themeTint="F2"/>
          <w:sz w:val="22"/>
        </w:rPr>
        <w:t>Mixed and poured concrete foundations with precision and speed</w:t>
      </w:r>
    </w:p>
    <w:p w14:paraId="17D597C1" w14:textId="22077B97" w:rsidR="00035542" w:rsidRPr="00A75539" w:rsidRDefault="00CB7CEB" w:rsidP="00CB7CEB">
      <w:pPr>
        <w:pStyle w:val="ListParagraph"/>
        <w:numPr>
          <w:ilvl w:val="0"/>
          <w:numId w:val="9"/>
        </w:numPr>
        <w:spacing w:after="0" w:line="276" w:lineRule="auto"/>
        <w:rPr>
          <w:rFonts w:cstheme="minorHAnsi"/>
          <w:color w:val="0D0D0D" w:themeColor="text1" w:themeTint="F2"/>
          <w:sz w:val="22"/>
        </w:rPr>
      </w:pPr>
      <w:r w:rsidRPr="00A75539">
        <w:rPr>
          <w:rFonts w:cstheme="minorHAnsi"/>
          <w:color w:val="0D0D0D" w:themeColor="text1" w:themeTint="F2"/>
          <w:sz w:val="22"/>
        </w:rPr>
        <w:t>Documented site issues and reported safety hazards to minimize risks</w:t>
      </w:r>
    </w:p>
    <w:p w14:paraId="1A90218F" w14:textId="1E66A167" w:rsidR="00B6158F" w:rsidRPr="00A75539" w:rsidRDefault="005F5830" w:rsidP="00496F00">
      <w:pPr>
        <w:spacing w:before="120" w:after="0"/>
        <w:rPr>
          <w:rFonts w:asciiTheme="majorHAnsi" w:hAnsiTheme="majorHAnsi" w:cstheme="majorHAnsi"/>
          <w:b/>
          <w:sz w:val="22"/>
        </w:rPr>
      </w:pPr>
      <w:r w:rsidRPr="00A75539">
        <w:rPr>
          <w:rFonts w:asciiTheme="majorHAnsi" w:hAnsiTheme="majorHAnsi" w:cstheme="majorHAnsi"/>
          <w:b/>
          <w:color w:val="0070C0"/>
          <w:sz w:val="22"/>
        </w:rPr>
        <w:t>Labourer – Construction</w:t>
      </w:r>
      <w:r w:rsidR="00B6158F" w:rsidRPr="00A75539">
        <w:rPr>
          <w:rFonts w:asciiTheme="majorHAnsi" w:hAnsiTheme="majorHAnsi" w:cstheme="majorHAnsi"/>
          <w:b/>
          <w:sz w:val="22"/>
        </w:rPr>
        <w:t xml:space="preserve"> | </w:t>
      </w:r>
      <w:r w:rsidRPr="00A75539">
        <w:rPr>
          <w:rFonts w:asciiTheme="majorHAnsi" w:hAnsiTheme="majorHAnsi" w:cstheme="majorHAnsi"/>
          <w:b/>
          <w:sz w:val="22"/>
        </w:rPr>
        <w:t>Turner &amp; Co. Services, Dallas, TX</w:t>
      </w:r>
      <w:r w:rsidR="00C764FC" w:rsidRPr="00A75539">
        <w:rPr>
          <w:rFonts w:asciiTheme="majorHAnsi" w:hAnsiTheme="majorHAnsi" w:cstheme="majorHAnsi"/>
          <w:b/>
          <w:sz w:val="22"/>
        </w:rPr>
        <w:t xml:space="preserve">            </w:t>
      </w:r>
      <w:r w:rsidR="00E5577B" w:rsidRPr="00A75539">
        <w:rPr>
          <w:rFonts w:asciiTheme="majorHAnsi" w:hAnsiTheme="majorHAnsi" w:cstheme="majorHAnsi"/>
          <w:b/>
          <w:sz w:val="22"/>
        </w:rPr>
        <w:t xml:space="preserve">                            </w:t>
      </w:r>
      <w:r w:rsidRPr="00A75539">
        <w:rPr>
          <w:rFonts w:asciiTheme="majorHAnsi" w:hAnsiTheme="majorHAnsi" w:cstheme="majorHAnsi"/>
          <w:b/>
          <w:sz w:val="22"/>
        </w:rPr>
        <w:t xml:space="preserve">              </w:t>
      </w:r>
      <w:r w:rsidR="00417C0A">
        <w:rPr>
          <w:rFonts w:asciiTheme="majorHAnsi" w:hAnsiTheme="majorHAnsi" w:cstheme="majorHAnsi"/>
          <w:b/>
          <w:sz w:val="22"/>
        </w:rPr>
        <w:t xml:space="preserve">             </w:t>
      </w:r>
      <w:r w:rsidR="00417C0A">
        <w:rPr>
          <w:rFonts w:cstheme="minorHAnsi"/>
          <w:i/>
          <w:sz w:val="22"/>
        </w:rPr>
        <w:t>Jun</w:t>
      </w:r>
      <w:r w:rsidR="00B6158F" w:rsidRPr="00A75539">
        <w:rPr>
          <w:rFonts w:cstheme="minorHAnsi"/>
          <w:i/>
          <w:sz w:val="22"/>
        </w:rPr>
        <w:t xml:space="preserve"> 20XX – </w:t>
      </w:r>
      <w:r w:rsidR="00417C0A">
        <w:rPr>
          <w:rFonts w:cstheme="minorHAnsi"/>
          <w:i/>
          <w:sz w:val="22"/>
        </w:rPr>
        <w:t>Nov 20XX</w:t>
      </w:r>
    </w:p>
    <w:p w14:paraId="0794BC09" w14:textId="77777777" w:rsidR="009D349A" w:rsidRPr="00A75539" w:rsidRDefault="009D349A" w:rsidP="009D349A">
      <w:pPr>
        <w:pStyle w:val="ListParagraph"/>
        <w:numPr>
          <w:ilvl w:val="0"/>
          <w:numId w:val="9"/>
        </w:numPr>
        <w:spacing w:before="120" w:after="0" w:line="276" w:lineRule="auto"/>
        <w:rPr>
          <w:rFonts w:cstheme="minorHAnsi"/>
          <w:sz w:val="22"/>
        </w:rPr>
      </w:pPr>
      <w:r w:rsidRPr="00A75539">
        <w:rPr>
          <w:rFonts w:cstheme="minorHAnsi"/>
          <w:sz w:val="22"/>
        </w:rPr>
        <w:t>Assisted in demolition and site clearing for commercial buildings</w:t>
      </w:r>
    </w:p>
    <w:p w14:paraId="6FFE69AD" w14:textId="77777777" w:rsidR="009D349A" w:rsidRPr="00A75539" w:rsidRDefault="009D349A" w:rsidP="009D349A">
      <w:pPr>
        <w:pStyle w:val="ListParagraph"/>
        <w:numPr>
          <w:ilvl w:val="0"/>
          <w:numId w:val="9"/>
        </w:numPr>
        <w:spacing w:before="120" w:after="0" w:line="276" w:lineRule="auto"/>
        <w:rPr>
          <w:rFonts w:cstheme="minorHAnsi"/>
          <w:sz w:val="22"/>
        </w:rPr>
      </w:pPr>
      <w:r w:rsidRPr="00A75539">
        <w:rPr>
          <w:rFonts w:cstheme="minorHAnsi"/>
          <w:sz w:val="22"/>
        </w:rPr>
        <w:t>Loaded/unloaded heavy materials and operated jackhammers and drills</w:t>
      </w:r>
    </w:p>
    <w:p w14:paraId="0E290BD6" w14:textId="77777777" w:rsidR="009D349A" w:rsidRPr="00A75539" w:rsidRDefault="009D349A" w:rsidP="009D349A">
      <w:pPr>
        <w:pStyle w:val="ListParagraph"/>
        <w:numPr>
          <w:ilvl w:val="0"/>
          <w:numId w:val="9"/>
        </w:numPr>
        <w:spacing w:before="120" w:after="0" w:line="276" w:lineRule="auto"/>
        <w:rPr>
          <w:rFonts w:cstheme="minorHAnsi"/>
          <w:sz w:val="22"/>
        </w:rPr>
      </w:pPr>
      <w:r w:rsidRPr="00A75539">
        <w:rPr>
          <w:rFonts w:cstheme="minorHAnsi"/>
          <w:sz w:val="22"/>
        </w:rPr>
        <w:t>Followed blueprints and supervisor instructions to prepare job sites</w:t>
      </w:r>
    </w:p>
    <w:p w14:paraId="57B7B921" w14:textId="77777777" w:rsidR="009D349A" w:rsidRPr="00A75539" w:rsidRDefault="009D349A" w:rsidP="009D349A">
      <w:pPr>
        <w:pStyle w:val="ListParagraph"/>
        <w:numPr>
          <w:ilvl w:val="0"/>
          <w:numId w:val="9"/>
        </w:numPr>
        <w:spacing w:before="120" w:after="0" w:line="276" w:lineRule="auto"/>
        <w:rPr>
          <w:rFonts w:cstheme="minorHAnsi"/>
          <w:sz w:val="22"/>
        </w:rPr>
      </w:pPr>
      <w:r w:rsidRPr="00A75539">
        <w:rPr>
          <w:rFonts w:cstheme="minorHAnsi"/>
          <w:sz w:val="22"/>
        </w:rPr>
        <w:t>Maintained cleanliness and safety of work zones</w:t>
      </w:r>
    </w:p>
    <w:p w14:paraId="3E45FD28" w14:textId="77777777" w:rsidR="009D349A" w:rsidRPr="00A75539" w:rsidRDefault="009D349A" w:rsidP="009D349A">
      <w:pPr>
        <w:pStyle w:val="ListParagraph"/>
        <w:numPr>
          <w:ilvl w:val="0"/>
          <w:numId w:val="9"/>
        </w:numPr>
        <w:spacing w:before="120" w:after="0" w:line="276" w:lineRule="auto"/>
        <w:rPr>
          <w:rFonts w:cstheme="minorHAnsi"/>
          <w:sz w:val="22"/>
        </w:rPr>
      </w:pPr>
      <w:r w:rsidRPr="00A75539">
        <w:rPr>
          <w:rFonts w:cstheme="minorHAnsi"/>
          <w:sz w:val="22"/>
        </w:rPr>
        <w:t>Handled concrete finishing and form setting for walkways and patios</w:t>
      </w:r>
    </w:p>
    <w:p w14:paraId="141D2221" w14:textId="654DF04A" w:rsidR="00B6158F" w:rsidRPr="00A75539" w:rsidRDefault="009D349A" w:rsidP="009D349A">
      <w:pPr>
        <w:pStyle w:val="ListParagraph"/>
        <w:numPr>
          <w:ilvl w:val="0"/>
          <w:numId w:val="9"/>
        </w:numPr>
        <w:spacing w:before="120" w:after="0" w:line="276" w:lineRule="auto"/>
        <w:rPr>
          <w:rFonts w:cstheme="minorHAnsi"/>
          <w:sz w:val="22"/>
        </w:rPr>
      </w:pPr>
      <w:r w:rsidRPr="00A75539">
        <w:rPr>
          <w:rFonts w:cstheme="minorHAnsi"/>
          <w:sz w:val="22"/>
        </w:rPr>
        <w:t>Supported subcontractors with miscellaneous tasks to keep work on track.</w:t>
      </w:r>
    </w:p>
    <w:p w14:paraId="1D77AC92" w14:textId="77777777" w:rsidR="005B6BBA" w:rsidRPr="005B6BBA" w:rsidRDefault="005B6BBA" w:rsidP="005B6BBA">
      <w:pPr>
        <w:spacing w:before="240" w:after="120"/>
        <w:rPr>
          <w:rFonts w:asciiTheme="majorHAnsi" w:hAnsiTheme="majorHAnsi" w:cstheme="majorHAnsi"/>
          <w:b/>
          <w:spacing w:val="20"/>
          <w:sz w:val="28"/>
          <w:szCs w:val="28"/>
        </w:rPr>
      </w:pPr>
      <w:r w:rsidRPr="005B6BBA">
        <w:rPr>
          <w:rFonts w:asciiTheme="majorHAnsi" w:hAnsiTheme="majorHAnsi" w:cstheme="majorHAnsi"/>
          <w:b/>
          <w:spacing w:val="20"/>
          <w:sz w:val="28"/>
          <w:szCs w:val="28"/>
        </w:rPr>
        <w:t>EXPERIENCE</w:t>
      </w:r>
    </w:p>
    <w:p w14:paraId="200D24A2" w14:textId="3318952F" w:rsidR="00832C60" w:rsidRPr="00BF52D9" w:rsidRDefault="005B6BBA" w:rsidP="005B6BBA">
      <w:pPr>
        <w:spacing w:after="0"/>
        <w:rPr>
          <w:rFonts w:cstheme="minorHAnsi"/>
          <w:i/>
          <w:sz w:val="22"/>
        </w:rPr>
      </w:pPr>
      <w:r w:rsidRPr="00BF52D9">
        <w:rPr>
          <w:rFonts w:asciiTheme="majorHAnsi" w:hAnsiTheme="majorHAnsi" w:cstheme="majorHAnsi"/>
          <w:b/>
          <w:color w:val="0070C0"/>
          <w:sz w:val="22"/>
        </w:rPr>
        <w:t>MS in Construction Management</w:t>
      </w:r>
      <w:r w:rsidRPr="00BF52D9">
        <w:rPr>
          <w:rFonts w:asciiTheme="majorHAnsi" w:hAnsiTheme="majorHAnsi" w:cstheme="majorHAnsi"/>
          <w:b/>
          <w:color w:val="262626" w:themeColor="text1" w:themeTint="D9"/>
          <w:sz w:val="22"/>
        </w:rPr>
        <w:t xml:space="preserve"> | University of Texas at Arlington, Arlington, TX</w:t>
      </w:r>
    </w:p>
    <w:p w14:paraId="13241CBB" w14:textId="512AF313" w:rsidR="005B6BBA" w:rsidRPr="00BF52D9" w:rsidRDefault="00CA199A" w:rsidP="005B6BBA">
      <w:pPr>
        <w:spacing w:after="0"/>
        <w:rPr>
          <w:rFonts w:cstheme="minorHAnsi"/>
          <w:sz w:val="22"/>
        </w:rPr>
      </w:pPr>
      <w:r>
        <w:rPr>
          <w:rFonts w:cstheme="minorHAnsi"/>
          <w:i/>
          <w:sz w:val="22"/>
        </w:rPr>
        <w:t>Jun</w:t>
      </w:r>
      <w:r w:rsidR="00832C60" w:rsidRPr="00BF52D9">
        <w:rPr>
          <w:rFonts w:cstheme="minorHAnsi"/>
          <w:i/>
          <w:sz w:val="22"/>
        </w:rPr>
        <w:t xml:space="preserve"> 20XX – </w:t>
      </w:r>
      <w:r>
        <w:rPr>
          <w:rFonts w:cstheme="minorHAnsi"/>
          <w:i/>
          <w:sz w:val="22"/>
        </w:rPr>
        <w:t>Apr 20XX</w:t>
      </w:r>
    </w:p>
    <w:p w14:paraId="0BBAE3B9" w14:textId="6B856D49" w:rsidR="00496F00" w:rsidRPr="00BF52D9" w:rsidRDefault="005B55E5" w:rsidP="00496F00">
      <w:pPr>
        <w:spacing w:before="120" w:after="0"/>
        <w:rPr>
          <w:rFonts w:cstheme="minorHAnsi"/>
          <w:i/>
          <w:sz w:val="22"/>
        </w:rPr>
      </w:pPr>
      <w:r w:rsidRPr="00BF52D9">
        <w:rPr>
          <w:rFonts w:asciiTheme="majorHAnsi" w:hAnsiTheme="majorHAnsi" w:cstheme="majorHAnsi"/>
          <w:b/>
          <w:color w:val="0070C0"/>
          <w:sz w:val="22"/>
        </w:rPr>
        <w:t xml:space="preserve">BS Computer Civil Engineering </w:t>
      </w:r>
      <w:r w:rsidR="00496F00" w:rsidRPr="00BF52D9">
        <w:rPr>
          <w:rFonts w:asciiTheme="majorHAnsi" w:hAnsiTheme="majorHAnsi" w:cstheme="majorHAnsi"/>
          <w:b/>
          <w:color w:val="262626" w:themeColor="text1" w:themeTint="D9"/>
          <w:sz w:val="22"/>
        </w:rPr>
        <w:t>| University of Texas at Arlington, Arlington, TX</w:t>
      </w:r>
    </w:p>
    <w:p w14:paraId="1BBEF631" w14:textId="7E1919B4" w:rsidR="00496F00" w:rsidRPr="00BF52D9" w:rsidRDefault="00271D25" w:rsidP="00496F00">
      <w:pPr>
        <w:spacing w:after="0"/>
        <w:rPr>
          <w:rFonts w:cstheme="minorHAnsi"/>
          <w:sz w:val="22"/>
        </w:rPr>
      </w:pPr>
      <w:r w:rsidRPr="00BF52D9">
        <w:rPr>
          <w:rFonts w:cstheme="minorHAnsi"/>
          <w:i/>
          <w:sz w:val="22"/>
        </w:rPr>
        <w:t>April</w:t>
      </w:r>
      <w:r w:rsidR="00496F00" w:rsidRPr="00BF52D9">
        <w:rPr>
          <w:rFonts w:cstheme="minorHAnsi"/>
          <w:i/>
          <w:sz w:val="22"/>
        </w:rPr>
        <w:t xml:space="preserve"> 20XX – </w:t>
      </w:r>
      <w:r w:rsidR="00CA199A">
        <w:rPr>
          <w:rFonts w:cstheme="minorHAnsi"/>
          <w:i/>
          <w:sz w:val="22"/>
        </w:rPr>
        <w:t>Mar 20XX</w:t>
      </w:r>
    </w:p>
    <w:p w14:paraId="0055A91E" w14:textId="7ED769E7" w:rsidR="001F4293" w:rsidRPr="00D67E77" w:rsidRDefault="001F4293" w:rsidP="001F4293">
      <w:pPr>
        <w:spacing w:before="240" w:after="80"/>
        <w:rPr>
          <w:rFonts w:asciiTheme="majorHAnsi" w:hAnsiTheme="majorHAnsi" w:cstheme="majorHAnsi"/>
          <w:b/>
          <w:spacing w:val="20"/>
          <w:sz w:val="28"/>
          <w:szCs w:val="28"/>
        </w:rPr>
      </w:pPr>
      <w:r>
        <w:rPr>
          <w:rFonts w:asciiTheme="majorHAnsi" w:hAnsiTheme="majorHAnsi" w:cstheme="majorHAnsi"/>
          <w:b/>
          <w:spacing w:val="20"/>
          <w:sz w:val="28"/>
          <w:szCs w:val="28"/>
        </w:rPr>
        <w:t>SKILLS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  <w:gridCol w:w="3509"/>
        <w:gridCol w:w="3510"/>
      </w:tblGrid>
      <w:tr w:rsidR="001F4293" w14:paraId="2BADD2EB" w14:textId="77777777" w:rsidTr="004D0ACC">
        <w:tc>
          <w:tcPr>
            <w:tcW w:w="3509" w:type="dxa"/>
          </w:tcPr>
          <w:p w14:paraId="2D03F877" w14:textId="4DBF6A9C" w:rsidR="005F32DC" w:rsidRPr="00487BD6" w:rsidRDefault="005F32DC" w:rsidP="00487BD6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sz w:val="22"/>
              </w:rPr>
            </w:pPr>
            <w:r w:rsidRPr="00487BD6">
              <w:rPr>
                <w:rFonts w:cstheme="minorHAnsi"/>
                <w:sz w:val="22"/>
              </w:rPr>
              <w:t>Heavy Equipment Operation</w:t>
            </w:r>
          </w:p>
          <w:p w14:paraId="0C5FBE3B" w14:textId="62B9D443" w:rsidR="005F32DC" w:rsidRPr="00487BD6" w:rsidRDefault="005F32DC" w:rsidP="00487BD6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sz w:val="22"/>
              </w:rPr>
            </w:pPr>
            <w:r w:rsidRPr="00487BD6">
              <w:rPr>
                <w:rFonts w:cstheme="minorHAnsi"/>
                <w:sz w:val="22"/>
              </w:rPr>
              <w:t xml:space="preserve">Construction Site Safety </w:t>
            </w:r>
          </w:p>
          <w:p w14:paraId="50B00C8E" w14:textId="77777777" w:rsidR="00487BD6" w:rsidRPr="00487BD6" w:rsidRDefault="005F32DC" w:rsidP="00487BD6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szCs w:val="20"/>
              </w:rPr>
            </w:pPr>
            <w:r w:rsidRPr="00487BD6">
              <w:rPr>
                <w:rFonts w:cstheme="minorHAnsi"/>
                <w:sz w:val="22"/>
              </w:rPr>
              <w:t xml:space="preserve">Material Handling </w:t>
            </w:r>
          </w:p>
          <w:p w14:paraId="3661CE01" w14:textId="3EA16518" w:rsidR="001F4293" w:rsidRPr="005F32DC" w:rsidRDefault="005F32DC" w:rsidP="00487BD6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szCs w:val="20"/>
              </w:rPr>
            </w:pPr>
            <w:r w:rsidRPr="00487BD6">
              <w:rPr>
                <w:rFonts w:cstheme="minorHAnsi"/>
                <w:sz w:val="22"/>
              </w:rPr>
              <w:t>Basic Carpentry and Masonry</w:t>
            </w:r>
          </w:p>
        </w:tc>
        <w:tc>
          <w:tcPr>
            <w:tcW w:w="3509" w:type="dxa"/>
          </w:tcPr>
          <w:p w14:paraId="1BC07565" w14:textId="77777777" w:rsidR="00487BD6" w:rsidRPr="006B1A6C" w:rsidRDefault="00487BD6" w:rsidP="00487BD6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sz w:val="22"/>
              </w:rPr>
            </w:pPr>
            <w:r w:rsidRPr="006B1A6C">
              <w:rPr>
                <w:rFonts w:cstheme="minorHAnsi"/>
                <w:sz w:val="22"/>
              </w:rPr>
              <w:t>Power Tool Proficiency</w:t>
            </w:r>
          </w:p>
          <w:p w14:paraId="416452E1" w14:textId="77777777" w:rsidR="00487BD6" w:rsidRPr="006B1A6C" w:rsidRDefault="00487BD6" w:rsidP="00487BD6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sz w:val="22"/>
              </w:rPr>
            </w:pPr>
            <w:r w:rsidRPr="006B1A6C">
              <w:rPr>
                <w:rFonts w:cstheme="minorHAnsi"/>
                <w:sz w:val="22"/>
              </w:rPr>
              <w:t>Team Collaboration &amp; Leadership</w:t>
            </w:r>
          </w:p>
          <w:p w14:paraId="40CC64AE" w14:textId="77777777" w:rsidR="00487BD6" w:rsidRPr="006B1A6C" w:rsidRDefault="00487BD6" w:rsidP="00487BD6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sz w:val="22"/>
              </w:rPr>
            </w:pPr>
            <w:r w:rsidRPr="006B1A6C">
              <w:rPr>
                <w:rFonts w:cstheme="minorHAnsi"/>
                <w:sz w:val="22"/>
              </w:rPr>
              <w:t>Time Management</w:t>
            </w:r>
          </w:p>
          <w:p w14:paraId="6128D141" w14:textId="7C3F4EC2" w:rsidR="001F4293" w:rsidRPr="00487BD6" w:rsidRDefault="00487BD6" w:rsidP="00487BD6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szCs w:val="20"/>
              </w:rPr>
            </w:pPr>
            <w:r w:rsidRPr="006B1A6C">
              <w:rPr>
                <w:rFonts w:cstheme="minorHAnsi"/>
                <w:sz w:val="22"/>
              </w:rPr>
              <w:t>Physical Stamina &amp; Endurance</w:t>
            </w:r>
          </w:p>
        </w:tc>
        <w:tc>
          <w:tcPr>
            <w:tcW w:w="3510" w:type="dxa"/>
          </w:tcPr>
          <w:p w14:paraId="739AC4D7" w14:textId="77777777" w:rsidR="004D0ACC" w:rsidRPr="004D0ACC" w:rsidRDefault="004D0ACC" w:rsidP="004D0ACC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sz w:val="22"/>
              </w:rPr>
            </w:pPr>
            <w:r w:rsidRPr="004D0ACC">
              <w:rPr>
                <w:rFonts w:cstheme="minorHAnsi"/>
                <w:sz w:val="22"/>
              </w:rPr>
              <w:t>Problem Solving on the Field</w:t>
            </w:r>
          </w:p>
          <w:p w14:paraId="137E59BB" w14:textId="77777777" w:rsidR="004D0ACC" w:rsidRPr="004D0ACC" w:rsidRDefault="004D0ACC" w:rsidP="004D0ACC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sz w:val="22"/>
              </w:rPr>
            </w:pPr>
            <w:r w:rsidRPr="004D0ACC">
              <w:rPr>
                <w:rFonts w:cstheme="minorHAnsi"/>
                <w:sz w:val="22"/>
              </w:rPr>
              <w:t>OSHA Compliance</w:t>
            </w:r>
          </w:p>
          <w:p w14:paraId="71450484" w14:textId="77777777" w:rsidR="004D0ACC" w:rsidRPr="004D0ACC" w:rsidRDefault="004D0ACC" w:rsidP="004D0ACC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sz w:val="22"/>
              </w:rPr>
            </w:pPr>
            <w:r w:rsidRPr="004D0ACC">
              <w:rPr>
                <w:rFonts w:cstheme="minorHAnsi"/>
                <w:sz w:val="22"/>
              </w:rPr>
              <w:t>Manual Dexterity</w:t>
            </w:r>
          </w:p>
          <w:p w14:paraId="75F0A318" w14:textId="7FCB34E2" w:rsidR="001F4293" w:rsidRPr="004D0ACC" w:rsidRDefault="004D0ACC" w:rsidP="004D0ACC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rPr>
                <w:rFonts w:cstheme="minorHAnsi"/>
                <w:szCs w:val="20"/>
              </w:rPr>
            </w:pPr>
            <w:r w:rsidRPr="004D0ACC">
              <w:rPr>
                <w:rFonts w:cstheme="minorHAnsi"/>
                <w:sz w:val="22"/>
              </w:rPr>
              <w:t>Attention to Detail</w:t>
            </w:r>
          </w:p>
        </w:tc>
      </w:tr>
    </w:tbl>
    <w:p w14:paraId="00303BF2" w14:textId="386853A3" w:rsidR="000377C4" w:rsidRPr="00D67E77" w:rsidRDefault="000377C4" w:rsidP="000377C4">
      <w:pPr>
        <w:spacing w:before="240" w:after="80"/>
        <w:rPr>
          <w:rFonts w:asciiTheme="majorHAnsi" w:hAnsiTheme="majorHAnsi" w:cstheme="majorHAnsi"/>
          <w:b/>
          <w:spacing w:val="20"/>
          <w:sz w:val="28"/>
          <w:szCs w:val="28"/>
        </w:rPr>
      </w:pPr>
      <w:r>
        <w:rPr>
          <w:rFonts w:asciiTheme="majorHAnsi" w:hAnsiTheme="majorHAnsi" w:cstheme="majorHAnsi"/>
          <w:b/>
          <w:spacing w:val="20"/>
          <w:sz w:val="28"/>
          <w:szCs w:val="28"/>
        </w:rPr>
        <w:t>CERTIFICATES</w:t>
      </w:r>
    </w:p>
    <w:p w14:paraId="212939F3" w14:textId="77777777" w:rsidR="002855A2" w:rsidRPr="00417C0A" w:rsidRDefault="002855A2" w:rsidP="00417C0A">
      <w:pPr>
        <w:pStyle w:val="ListParagraph"/>
        <w:numPr>
          <w:ilvl w:val="0"/>
          <w:numId w:val="11"/>
        </w:numPr>
        <w:spacing w:after="0" w:line="276" w:lineRule="auto"/>
        <w:rPr>
          <w:rFonts w:cstheme="minorHAnsi"/>
          <w:color w:val="0D0D0D" w:themeColor="text1" w:themeTint="F2"/>
          <w:sz w:val="22"/>
        </w:rPr>
      </w:pPr>
      <w:r w:rsidRPr="00417C0A">
        <w:rPr>
          <w:rFonts w:cstheme="minorHAnsi"/>
          <w:color w:val="0D0D0D" w:themeColor="text1" w:themeTint="F2"/>
          <w:sz w:val="22"/>
        </w:rPr>
        <w:t>OSHA 30-Hour Construction Safety and Health Certification</w:t>
      </w:r>
    </w:p>
    <w:p w14:paraId="45A0EAE1" w14:textId="77777777" w:rsidR="002855A2" w:rsidRPr="00417C0A" w:rsidRDefault="002855A2" w:rsidP="00417C0A">
      <w:pPr>
        <w:pStyle w:val="ListParagraph"/>
        <w:numPr>
          <w:ilvl w:val="0"/>
          <w:numId w:val="11"/>
        </w:numPr>
        <w:spacing w:after="0" w:line="276" w:lineRule="auto"/>
        <w:rPr>
          <w:rFonts w:cstheme="minorHAnsi"/>
          <w:color w:val="0D0D0D" w:themeColor="text1" w:themeTint="F2"/>
          <w:sz w:val="22"/>
        </w:rPr>
      </w:pPr>
      <w:r w:rsidRPr="00417C0A">
        <w:rPr>
          <w:rFonts w:cstheme="minorHAnsi"/>
          <w:color w:val="0D0D0D" w:themeColor="text1" w:themeTint="F2"/>
          <w:sz w:val="22"/>
        </w:rPr>
        <w:t>Forklift Operator Safety Certification</w:t>
      </w:r>
    </w:p>
    <w:p w14:paraId="0DFA829C" w14:textId="01302E46" w:rsidR="004A79F4" w:rsidRPr="005D7E9B" w:rsidRDefault="002855A2" w:rsidP="005D7E9B">
      <w:pPr>
        <w:pStyle w:val="ListParagraph"/>
        <w:numPr>
          <w:ilvl w:val="0"/>
          <w:numId w:val="11"/>
        </w:numPr>
        <w:spacing w:after="0" w:line="276" w:lineRule="auto"/>
        <w:rPr>
          <w:rFonts w:cstheme="minorHAnsi"/>
          <w:color w:val="0D0D0D" w:themeColor="text1" w:themeTint="F2"/>
          <w:sz w:val="22"/>
        </w:rPr>
      </w:pPr>
      <w:r w:rsidRPr="00417C0A">
        <w:rPr>
          <w:rFonts w:cstheme="minorHAnsi"/>
          <w:color w:val="0D0D0D" w:themeColor="text1" w:themeTint="F2"/>
          <w:sz w:val="22"/>
        </w:rPr>
        <w:t>CPR and First Aid Certified</w:t>
      </w:r>
    </w:p>
    <w:sectPr w:rsidR="004A79F4" w:rsidRPr="005D7E9B" w:rsidSect="005D7E9B">
      <w:pgSz w:w="12240" w:h="15840" w:code="1"/>
      <w:pgMar w:top="851" w:right="851" w:bottom="567" w:left="851" w:header="720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0EEED" w14:textId="77777777" w:rsidR="00431862" w:rsidRDefault="00431862" w:rsidP="00292D75">
      <w:r>
        <w:separator/>
      </w:r>
    </w:p>
  </w:endnote>
  <w:endnote w:type="continuationSeparator" w:id="0">
    <w:p w14:paraId="5A7F58FC" w14:textId="77777777" w:rsidR="00431862" w:rsidRDefault="00431862" w:rsidP="0029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7A883" w14:textId="77777777" w:rsidR="00431862" w:rsidRDefault="00431862" w:rsidP="00292D75">
      <w:r>
        <w:separator/>
      </w:r>
    </w:p>
  </w:footnote>
  <w:footnote w:type="continuationSeparator" w:id="0">
    <w:p w14:paraId="475D41DC" w14:textId="77777777" w:rsidR="00431862" w:rsidRDefault="00431862" w:rsidP="0029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406E844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1" w15:restartNumberingAfterBreak="0">
    <w:nsid w:val="FFFFFF82"/>
    <w:multiLevelType w:val="singleLevel"/>
    <w:tmpl w:val="86F047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37622978"/>
    <w:lvl w:ilvl="0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hint="default"/>
        <w:sz w:val="12"/>
      </w:rPr>
    </w:lvl>
  </w:abstractNum>
  <w:abstractNum w:abstractNumId="3" w15:restartNumberingAfterBreak="0">
    <w:nsid w:val="FFFFFF89"/>
    <w:multiLevelType w:val="singleLevel"/>
    <w:tmpl w:val="F4E0DB7A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sz w:val="10"/>
      </w:rPr>
    </w:lvl>
  </w:abstractNum>
  <w:abstractNum w:abstractNumId="4" w15:restartNumberingAfterBreak="0">
    <w:nsid w:val="26EB4BC0"/>
    <w:multiLevelType w:val="hybridMultilevel"/>
    <w:tmpl w:val="82940CF0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A32BD0"/>
    <w:multiLevelType w:val="hybridMultilevel"/>
    <w:tmpl w:val="FBCA2C0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54EE4"/>
    <w:multiLevelType w:val="hybridMultilevel"/>
    <w:tmpl w:val="71E0264C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63ACC"/>
    <w:multiLevelType w:val="hybridMultilevel"/>
    <w:tmpl w:val="CF42D1A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5251E"/>
    <w:multiLevelType w:val="hybridMultilevel"/>
    <w:tmpl w:val="41A25DF8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F153855"/>
    <w:multiLevelType w:val="hybridMultilevel"/>
    <w:tmpl w:val="C986AD8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FCC"/>
    <w:rsid w:val="00007DCD"/>
    <w:rsid w:val="00035542"/>
    <w:rsid w:val="00036617"/>
    <w:rsid w:val="000377C4"/>
    <w:rsid w:val="00040655"/>
    <w:rsid w:val="000547F4"/>
    <w:rsid w:val="00071112"/>
    <w:rsid w:val="000C6680"/>
    <w:rsid w:val="00111526"/>
    <w:rsid w:val="001232F7"/>
    <w:rsid w:val="001426A9"/>
    <w:rsid w:val="00163700"/>
    <w:rsid w:val="00177A19"/>
    <w:rsid w:val="00181CEC"/>
    <w:rsid w:val="001C56D8"/>
    <w:rsid w:val="001F4293"/>
    <w:rsid w:val="002033FA"/>
    <w:rsid w:val="002316FD"/>
    <w:rsid w:val="00271D25"/>
    <w:rsid w:val="002855A2"/>
    <w:rsid w:val="00292D75"/>
    <w:rsid w:val="002B4528"/>
    <w:rsid w:val="002C46D8"/>
    <w:rsid w:val="00340D44"/>
    <w:rsid w:val="00372E2C"/>
    <w:rsid w:val="00381B97"/>
    <w:rsid w:val="003A7A7F"/>
    <w:rsid w:val="003D071E"/>
    <w:rsid w:val="0040682B"/>
    <w:rsid w:val="00417C0A"/>
    <w:rsid w:val="00431862"/>
    <w:rsid w:val="00461E54"/>
    <w:rsid w:val="00474623"/>
    <w:rsid w:val="004874E7"/>
    <w:rsid w:val="00487BD6"/>
    <w:rsid w:val="00496F00"/>
    <w:rsid w:val="004A1B42"/>
    <w:rsid w:val="004A79F4"/>
    <w:rsid w:val="004D0ACC"/>
    <w:rsid w:val="004E571C"/>
    <w:rsid w:val="004F3C8C"/>
    <w:rsid w:val="005113E8"/>
    <w:rsid w:val="00584614"/>
    <w:rsid w:val="00592056"/>
    <w:rsid w:val="00593D40"/>
    <w:rsid w:val="005B55E5"/>
    <w:rsid w:val="005B6BBA"/>
    <w:rsid w:val="005D544B"/>
    <w:rsid w:val="005D7E9B"/>
    <w:rsid w:val="005F32DC"/>
    <w:rsid w:val="005F5830"/>
    <w:rsid w:val="00653A21"/>
    <w:rsid w:val="00673F8B"/>
    <w:rsid w:val="006B1A6C"/>
    <w:rsid w:val="006D3427"/>
    <w:rsid w:val="0076646C"/>
    <w:rsid w:val="007756D5"/>
    <w:rsid w:val="007B06BF"/>
    <w:rsid w:val="008236F3"/>
    <w:rsid w:val="00832C60"/>
    <w:rsid w:val="0087478F"/>
    <w:rsid w:val="00895420"/>
    <w:rsid w:val="008A53D6"/>
    <w:rsid w:val="008B0904"/>
    <w:rsid w:val="008E2608"/>
    <w:rsid w:val="00921CD9"/>
    <w:rsid w:val="00923E07"/>
    <w:rsid w:val="00941815"/>
    <w:rsid w:val="009815C9"/>
    <w:rsid w:val="009C42C7"/>
    <w:rsid w:val="009D349A"/>
    <w:rsid w:val="00A160C7"/>
    <w:rsid w:val="00A6161D"/>
    <w:rsid w:val="00A75539"/>
    <w:rsid w:val="00A852AE"/>
    <w:rsid w:val="00A96FCC"/>
    <w:rsid w:val="00AA2EEE"/>
    <w:rsid w:val="00B305FD"/>
    <w:rsid w:val="00B459A1"/>
    <w:rsid w:val="00B60D53"/>
    <w:rsid w:val="00B6158F"/>
    <w:rsid w:val="00B65A33"/>
    <w:rsid w:val="00B952CF"/>
    <w:rsid w:val="00BA0EE4"/>
    <w:rsid w:val="00BA4065"/>
    <w:rsid w:val="00BE030E"/>
    <w:rsid w:val="00BF52D9"/>
    <w:rsid w:val="00C032FE"/>
    <w:rsid w:val="00C30266"/>
    <w:rsid w:val="00C764FC"/>
    <w:rsid w:val="00C95CD1"/>
    <w:rsid w:val="00CA199A"/>
    <w:rsid w:val="00CB7CEB"/>
    <w:rsid w:val="00CD6FBB"/>
    <w:rsid w:val="00CF4D33"/>
    <w:rsid w:val="00D67E77"/>
    <w:rsid w:val="00D86118"/>
    <w:rsid w:val="00DC71DF"/>
    <w:rsid w:val="00DC79BC"/>
    <w:rsid w:val="00DE7199"/>
    <w:rsid w:val="00E05D64"/>
    <w:rsid w:val="00E15B8B"/>
    <w:rsid w:val="00E35901"/>
    <w:rsid w:val="00E5577B"/>
    <w:rsid w:val="00EC1B34"/>
    <w:rsid w:val="00F045D5"/>
    <w:rsid w:val="00F048C0"/>
    <w:rsid w:val="00F36FFC"/>
    <w:rsid w:val="00F734B7"/>
    <w:rsid w:val="00FC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6AC1D"/>
  <w15:chartTrackingRefBased/>
  <w15:docId w15:val="{CAD909A4-A3E9-4A1F-8E56-26D3B41B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3" w:semiHidden="1"/>
    <w:lsdException w:name="List Bullet 4" w:semiHidden="1"/>
    <w:lsdException w:name="List Bullet 5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55"/>
    <w:pPr>
      <w:spacing w:after="240" w:line="240" w:lineRule="auto"/>
    </w:pPr>
    <w:rPr>
      <w:rFonts w:asciiTheme="minorHAnsi" w:hAnsiTheme="minorHAnsi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FCC"/>
    <w:pPr>
      <w:keepNext/>
      <w:keepLines/>
      <w:spacing w:before="240" w:after="40"/>
      <w:contextualSpacing/>
      <w:outlineLvl w:val="0"/>
    </w:pPr>
    <w:rPr>
      <w:rFonts w:asciiTheme="majorHAnsi" w:hAnsiTheme="majorHAnsi"/>
      <w:b/>
      <w:caps/>
      <w:sz w:val="26"/>
      <w:szCs w:val="40"/>
    </w:rPr>
  </w:style>
  <w:style w:type="paragraph" w:styleId="Heading2">
    <w:name w:val="heading 2"/>
    <w:basedOn w:val="Normal"/>
    <w:next w:val="Normal"/>
    <w:link w:val="Heading2Char"/>
    <w:uiPriority w:val="9"/>
    <w:qFormat/>
    <w:rsid w:val="00040655"/>
    <w:pPr>
      <w:keepNext/>
      <w:keepLines/>
      <w:spacing w:after="0"/>
      <w:outlineLvl w:val="1"/>
    </w:pPr>
    <w:rPr>
      <w:rFonts w:asciiTheme="majorHAnsi" w:hAnsiTheme="majorHAnsi"/>
      <w:b/>
      <w:color w:val="2479B7" w:themeColor="accent1"/>
      <w:sz w:val="26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3A7A7F"/>
    <w:pPr>
      <w:keepNext/>
      <w:keepLines/>
      <w:spacing w:after="0"/>
      <w:outlineLvl w:val="2"/>
    </w:pPr>
    <w:rPr>
      <w:rFonts w:asciiTheme="majorHAnsi" w:hAnsiTheme="majorHAnsi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92D75"/>
    <w:pPr>
      <w:keepNext/>
      <w:keepLines/>
      <w:outlineLvl w:val="3"/>
    </w:pPr>
    <w:rPr>
      <w:szCs w:val="24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292D75"/>
    <w:pPr>
      <w:keepNext/>
      <w:keepLines/>
      <w:spacing w:after="80"/>
      <w:outlineLvl w:val="4"/>
    </w:pPr>
    <w:rPr>
      <w:i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53A21"/>
    <w:pPr>
      <w:keepNext/>
      <w:keepLines/>
      <w:spacing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96F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96F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96F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2">
    <w:name w:val="List Number 2"/>
    <w:basedOn w:val="Normal"/>
    <w:uiPriority w:val="99"/>
    <w:semiHidden/>
    <w:rsid w:val="00292D75"/>
    <w:pPr>
      <w:numPr>
        <w:numId w:val="3"/>
      </w:numPr>
      <w:spacing w:before="120"/>
    </w:pPr>
  </w:style>
  <w:style w:type="character" w:customStyle="1" w:styleId="Heading1Char">
    <w:name w:val="Heading 1 Char"/>
    <w:basedOn w:val="DefaultParagraphFont"/>
    <w:link w:val="Heading1"/>
    <w:uiPriority w:val="9"/>
    <w:rsid w:val="00A96FCC"/>
    <w:rPr>
      <w:rFonts w:asciiTheme="majorHAnsi" w:hAnsiTheme="majorHAnsi"/>
      <w:b/>
      <w:caps/>
      <w:sz w:val="26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40655"/>
    <w:rPr>
      <w:rFonts w:asciiTheme="majorHAnsi" w:hAnsiTheme="majorHAnsi"/>
      <w:b/>
      <w:color w:val="2479B7" w:themeColor="accent1"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A7A7F"/>
    <w:rPr>
      <w:rFonts w:asciiTheme="majorHAnsi" w:hAnsiTheme="majorHAnsi"/>
      <w:sz w:val="20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6FCC"/>
    <w:rPr>
      <w:rFonts w:asciiTheme="minorHAnsi" w:hAnsiTheme="minorHAnsi"/>
      <w:sz w:val="20"/>
      <w:szCs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6FCC"/>
    <w:rPr>
      <w:rFonts w:asciiTheme="minorHAnsi" w:hAnsiTheme="minorHAnsi"/>
      <w:i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3A21"/>
    <w:rPr>
      <w:rFonts w:eastAsia="Arial" w:cs="Arial"/>
      <w:i/>
      <w:color w:val="666666"/>
      <w:kern w:val="0"/>
      <w:sz w:val="22"/>
      <w:szCs w:val="22"/>
      <w:lang w:val="en"/>
      <w14:ligatures w14:val="none"/>
    </w:rPr>
  </w:style>
  <w:style w:type="paragraph" w:styleId="Header">
    <w:name w:val="header"/>
    <w:basedOn w:val="Normal"/>
    <w:link w:val="HeaderChar"/>
    <w:uiPriority w:val="99"/>
    <w:semiHidden/>
    <w:rsid w:val="00653A21"/>
    <w:pPr>
      <w:tabs>
        <w:tab w:val="center" w:pos="4680"/>
        <w:tab w:val="right" w:pos="9360"/>
      </w:tabs>
    </w:pPr>
    <w:rPr>
      <w:color w:val="000000" w:themeColor="text1"/>
      <w:sz w:val="1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96FCC"/>
    <w:rPr>
      <w:rFonts w:asciiTheme="minorHAnsi" w:hAnsiTheme="minorHAnsi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semiHidden/>
    <w:rsid w:val="00292D75"/>
    <w:pPr>
      <w:tabs>
        <w:tab w:val="center" w:pos="4680"/>
        <w:tab w:val="right" w:pos="9360"/>
      </w:tabs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96FCC"/>
    <w:rPr>
      <w:rFonts w:asciiTheme="minorHAnsi" w:hAnsiTheme="minorHAnsi"/>
      <w:sz w:val="16"/>
      <w:szCs w:val="18"/>
    </w:rPr>
  </w:style>
  <w:style w:type="paragraph" w:styleId="ListBullet">
    <w:name w:val="List Bullet"/>
    <w:basedOn w:val="Normal"/>
    <w:uiPriority w:val="99"/>
    <w:rsid w:val="003A7A7F"/>
    <w:pPr>
      <w:numPr>
        <w:numId w:val="2"/>
      </w:numPr>
      <w:spacing w:after="0"/>
      <w:ind w:left="173" w:hanging="173"/>
    </w:pPr>
  </w:style>
  <w:style w:type="paragraph" w:styleId="Title">
    <w:name w:val="Title"/>
    <w:basedOn w:val="Normal"/>
    <w:next w:val="Normal"/>
    <w:link w:val="TitleChar"/>
    <w:uiPriority w:val="10"/>
    <w:qFormat/>
    <w:rsid w:val="00A96FCC"/>
    <w:pPr>
      <w:keepNext/>
      <w:keepLines/>
      <w:spacing w:after="0" w:line="600" w:lineRule="exact"/>
      <w:contextualSpacing/>
    </w:pPr>
    <w:rPr>
      <w:caps/>
      <w:sz w:val="6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6FCC"/>
    <w:rPr>
      <w:rFonts w:asciiTheme="minorHAnsi" w:hAnsiTheme="minorHAnsi"/>
      <w:caps/>
      <w:sz w:val="6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6FCC"/>
    <w:pPr>
      <w:keepNext/>
      <w:keepLines/>
      <w:spacing w:after="120" w:line="192" w:lineRule="auto"/>
      <w:contextualSpacing/>
    </w:pPr>
    <w:rPr>
      <w:rFonts w:asciiTheme="majorHAnsi" w:hAnsiTheme="majorHAnsi"/>
      <w:b/>
      <w:caps/>
      <w:sz w:val="66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96FCC"/>
    <w:rPr>
      <w:rFonts w:asciiTheme="majorHAnsi" w:hAnsiTheme="majorHAnsi"/>
      <w:b/>
      <w:caps/>
      <w:sz w:val="66"/>
      <w:szCs w:val="30"/>
    </w:rPr>
  </w:style>
  <w:style w:type="paragraph" w:styleId="NoSpacing">
    <w:name w:val="No Spacing"/>
    <w:uiPriority w:val="1"/>
    <w:qFormat/>
    <w:rsid w:val="00292D75"/>
    <w:pPr>
      <w:spacing w:line="240" w:lineRule="auto"/>
    </w:pPr>
    <w:rPr>
      <w:rFonts w:asciiTheme="minorHAnsi" w:eastAsia="Arial" w:hAnsiTheme="minorHAnsi"/>
      <w:kern w:val="0"/>
      <w:lang w:val="en"/>
      <w14:ligatures w14:val="none"/>
    </w:rPr>
  </w:style>
  <w:style w:type="paragraph" w:styleId="ListBullet2">
    <w:name w:val="List Bullet 2"/>
    <w:basedOn w:val="Normal"/>
    <w:uiPriority w:val="99"/>
    <w:semiHidden/>
    <w:rsid w:val="00040655"/>
    <w:pPr>
      <w:numPr>
        <w:numId w:val="4"/>
      </w:numPr>
      <w:spacing w:after="0"/>
      <w:ind w:left="692" w:hanging="346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A96FC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6FC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6FCC"/>
    <w:rPr>
      <w:rFonts w:asciiTheme="minorHAnsi" w:eastAsiaTheme="majorEastAsia" w:hAnsiTheme="minorHAnsi" w:cstheme="majorBidi"/>
      <w:color w:val="272727" w:themeColor="text1" w:themeTint="D8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A96F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96FCC"/>
    <w:rPr>
      <w:rFonts w:asciiTheme="minorHAnsi" w:hAnsiTheme="minorHAnsi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semiHidden/>
    <w:qFormat/>
    <w:rsid w:val="00A96F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semiHidden/>
    <w:qFormat/>
    <w:rsid w:val="00A96FCC"/>
    <w:rPr>
      <w:i/>
      <w:iCs/>
      <w:color w:val="1B5A88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A96FCC"/>
    <w:pPr>
      <w:pBdr>
        <w:top w:val="single" w:sz="4" w:space="10" w:color="1B5A88" w:themeColor="accent1" w:themeShade="BF"/>
        <w:bottom w:val="single" w:sz="4" w:space="10" w:color="1B5A88" w:themeColor="accent1" w:themeShade="BF"/>
      </w:pBdr>
      <w:spacing w:before="360" w:after="360"/>
      <w:ind w:left="864" w:right="864"/>
      <w:jc w:val="center"/>
    </w:pPr>
    <w:rPr>
      <w:i/>
      <w:iCs/>
      <w:color w:val="1B5A8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A96FCC"/>
    <w:rPr>
      <w:rFonts w:asciiTheme="minorHAnsi" w:hAnsiTheme="minorHAnsi"/>
      <w:i/>
      <w:iCs/>
      <w:color w:val="1B5A88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A96FCC"/>
    <w:rPr>
      <w:b/>
      <w:bCs/>
      <w:smallCaps/>
      <w:color w:val="1B5A88" w:themeColor="accent1" w:themeShade="BF"/>
      <w:spacing w:val="5"/>
    </w:rPr>
  </w:style>
  <w:style w:type="table" w:styleId="TableGrid">
    <w:name w:val="Table Grid"/>
    <w:basedOn w:val="TableNormal"/>
    <w:uiPriority w:val="39"/>
    <w:rsid w:val="00A96FC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qFormat/>
    <w:rsid w:val="00A96FCC"/>
    <w:pPr>
      <w:spacing w:before="40" w:after="0"/>
      <w:ind w:right="-14"/>
      <w:jc w:val="right"/>
    </w:pPr>
  </w:style>
  <w:style w:type="character" w:customStyle="1" w:styleId="Blacktext">
    <w:name w:val="Black text"/>
    <w:uiPriority w:val="1"/>
    <w:qFormat/>
    <w:rsid w:val="00040655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ustom 56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2479B7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ustom 54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8" ma:contentTypeDescription="Create a new document." ma:contentTypeScope="" ma:versionID="60f5a4f2d2b0abadcf532d48ebf9cb71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7dd78129e6a1811f84807ad11c65153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  <xsd:element ref="ns2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0C2DE5F8-49E2-49E1-B2A2-4ACB324BF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9E4A86-178B-4936-9A3D-5BEE23A2A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054450-4D0A-413D-817A-924592B983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cp:lastModifiedBy>Nitesh Kumar</cp:lastModifiedBy>
  <cp:revision>2</cp:revision>
  <cp:lastPrinted>2025-07-25T11:52:00Z</cp:lastPrinted>
  <dcterms:created xsi:type="dcterms:W3CDTF">2024-07-25T20:03:00Z</dcterms:created>
  <dcterms:modified xsi:type="dcterms:W3CDTF">2025-11-02T11:25:00Z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MediaServiceImageTags">
    <vt:lpwstr/>
  </property>
</Properties>
</file>